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4A5F" w14:textId="79338EBE" w:rsidR="00F77ED9" w:rsidRPr="00167D14" w:rsidRDefault="00F77ED9" w:rsidP="003E204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 w:rsidRPr="00167D14">
        <w:rPr>
          <w:b/>
          <w:bCs/>
          <w:color w:val="000000"/>
          <w:sz w:val="22"/>
          <w:szCs w:val="22"/>
        </w:rPr>
        <w:t>Obowiązek informacyjny</w:t>
      </w:r>
    </w:p>
    <w:p w14:paraId="61C03D5D" w14:textId="49EA8096" w:rsidR="00D95058" w:rsidRPr="00D95058" w:rsidRDefault="00D95058" w:rsidP="00D9505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 w:rsidRPr="00D95058">
        <w:rPr>
          <w:b/>
          <w:bCs/>
          <w:color w:val="000000"/>
          <w:sz w:val="22"/>
          <w:szCs w:val="22"/>
        </w:rPr>
        <w:t>(dla osób objętych programem „Asystent osobisty osoby</w:t>
      </w:r>
    </w:p>
    <w:p w14:paraId="14458420" w14:textId="77777777" w:rsidR="00D95058" w:rsidRDefault="00D95058" w:rsidP="00D9505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 w:rsidRPr="00D95058">
        <w:rPr>
          <w:b/>
          <w:bCs/>
          <w:color w:val="000000"/>
          <w:sz w:val="22"/>
          <w:szCs w:val="22"/>
        </w:rPr>
        <w:t>z niepełnosprawnością”)</w:t>
      </w:r>
    </w:p>
    <w:p w14:paraId="67180ED8" w14:textId="21DC1CB1" w:rsidR="00F77ED9" w:rsidRPr="00167D14" w:rsidRDefault="009E2CD1" w:rsidP="00D950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color w:val="000000"/>
          <w:sz w:val="22"/>
          <w:szCs w:val="22"/>
        </w:rPr>
      </w:pPr>
      <w:r w:rsidRPr="00167D14">
        <w:rPr>
          <w:color w:val="000000"/>
          <w:sz w:val="22"/>
          <w:szCs w:val="22"/>
        </w:rPr>
        <w:t xml:space="preserve">Na podstawie art. 13 ust. 1 i ust. 2 </w:t>
      </w:r>
      <w:r w:rsidR="00F77ED9" w:rsidRPr="00167D14">
        <w:rPr>
          <w:color w:val="000000"/>
          <w:sz w:val="22"/>
          <w:szCs w:val="22"/>
        </w:rPr>
        <w:t xml:space="preserve"> rozporządzenia Parlamentu Europejskiego i Rady (UE) 2016/679 z dnia 27 kwietnia 2016 r. w sprawie ochrony osób fizycznych w związku z przetwarzaniem danych osobowych  i w sprawie przepływu takich danych  oraz uchylenia dyrektywy 95/46/WE (ogólne rozporządzenie o ochronie danych) - (Dz. Urz. UE L.119  z 04.05.2016, s.1), zwane dalej RODO oraz ustawa z dnia 10 maja 2018 r. o ochronie danych osobowych (Dz. U. poz. 1000).</w:t>
      </w:r>
      <w:r w:rsidR="00F77ED9" w:rsidRPr="00167D14">
        <w:rPr>
          <w:rStyle w:val="Pogrubienie"/>
          <w:color w:val="000000"/>
          <w:sz w:val="22"/>
          <w:szCs w:val="22"/>
        </w:rPr>
        <w:t xml:space="preserve">    </w:t>
      </w:r>
    </w:p>
    <w:p w14:paraId="1C790FCC" w14:textId="3B02AC8F" w:rsidR="00DF3BE9" w:rsidRPr="00167D14" w:rsidRDefault="00F77ED9" w:rsidP="00DF3BE9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</w:rPr>
      </w:pPr>
      <w:r w:rsidRPr="00167D14">
        <w:rPr>
          <w:rStyle w:val="Pogrubienie"/>
          <w:color w:val="000000"/>
          <w:sz w:val="22"/>
          <w:szCs w:val="22"/>
        </w:rPr>
        <w:t>Administrator danych osobowyc</w:t>
      </w:r>
      <w:r w:rsidR="00DF3BE9" w:rsidRPr="00167D14">
        <w:rPr>
          <w:rStyle w:val="Pogrubienie"/>
          <w:color w:val="000000"/>
          <w:sz w:val="22"/>
          <w:szCs w:val="22"/>
        </w:rPr>
        <w:t>h</w:t>
      </w:r>
    </w:p>
    <w:p w14:paraId="6B5FC8B1" w14:textId="448C94F5" w:rsidR="00DF3BE9" w:rsidRPr="00167D14" w:rsidRDefault="00DF3BE9" w:rsidP="00DF3BE9">
      <w:pPr>
        <w:pStyle w:val="NormalnyWeb"/>
        <w:shd w:val="clear" w:color="auto" w:fill="FFFFFF"/>
        <w:spacing w:before="0" w:beforeAutospacing="0" w:after="0" w:afterAutospacing="0" w:line="276" w:lineRule="auto"/>
        <w:ind w:left="704"/>
        <w:jc w:val="both"/>
        <w:rPr>
          <w:rStyle w:val="Pogrubienie"/>
          <w:sz w:val="22"/>
          <w:szCs w:val="22"/>
        </w:rPr>
      </w:pPr>
      <w:r w:rsidRPr="00167D14">
        <w:rPr>
          <w:color w:val="000000"/>
          <w:sz w:val="22"/>
          <w:szCs w:val="22"/>
        </w:rPr>
        <w:t xml:space="preserve">Administratorem Państwa danych osobowych jest (pozostanie) </w:t>
      </w:r>
      <w:r w:rsidRPr="00167D14">
        <w:rPr>
          <w:b/>
          <w:bCs/>
          <w:color w:val="000000"/>
          <w:sz w:val="22"/>
          <w:szCs w:val="22"/>
        </w:rPr>
        <w:t xml:space="preserve">Gminny Ośrodek  Pomocy Społecznej </w:t>
      </w:r>
      <w:r w:rsidR="00167D14">
        <w:rPr>
          <w:b/>
          <w:bCs/>
          <w:color w:val="000000"/>
          <w:sz w:val="22"/>
          <w:szCs w:val="22"/>
        </w:rPr>
        <w:br/>
      </w:r>
      <w:r w:rsidRPr="00167D14">
        <w:rPr>
          <w:b/>
          <w:bCs/>
          <w:color w:val="000000"/>
          <w:sz w:val="22"/>
          <w:szCs w:val="22"/>
        </w:rPr>
        <w:t>w Pątnowie, adres: Pątnów 48, 98-335 Pątnów, tel.: 43 886 52 20, e-mail: gops_patnow@post.pl</w:t>
      </w:r>
      <w:r w:rsidRPr="00167D14">
        <w:rPr>
          <w:rStyle w:val="Pogrubienie"/>
          <w:color w:val="000000"/>
          <w:sz w:val="22"/>
          <w:szCs w:val="22"/>
        </w:rPr>
        <w:t xml:space="preserve"> </w:t>
      </w:r>
    </w:p>
    <w:p w14:paraId="54A3285C" w14:textId="77777777" w:rsidR="00DF3BE9" w:rsidRPr="00167D14" w:rsidRDefault="00DF3BE9" w:rsidP="00DF3BE9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color w:val="000000"/>
          <w:sz w:val="22"/>
          <w:szCs w:val="22"/>
        </w:rPr>
      </w:pPr>
      <w:r w:rsidRPr="00167D14">
        <w:rPr>
          <w:rStyle w:val="Pogrubienie"/>
          <w:color w:val="000000"/>
          <w:sz w:val="22"/>
          <w:szCs w:val="22"/>
        </w:rPr>
        <w:t>Inspektor ochrony danych</w:t>
      </w:r>
    </w:p>
    <w:p w14:paraId="12502738" w14:textId="77777777" w:rsidR="00DF3BE9" w:rsidRPr="00167D14" w:rsidRDefault="00DF3BE9" w:rsidP="00DF3BE9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2"/>
          <w:szCs w:val="22"/>
        </w:rPr>
      </w:pPr>
      <w:r w:rsidRPr="00167D14">
        <w:rPr>
          <w:color w:val="000000"/>
          <w:sz w:val="22"/>
          <w:szCs w:val="22"/>
        </w:rPr>
        <w:t xml:space="preserve">Administrator wyznaczył Inspektora Ochrony Danych (IOD), z którym można się kontaktować w każdej sprawie dotyczącej przetwarzania Państwa danych osobowych, pod adresem e-mail: mkominiarczyk@centrumodic.com </w:t>
      </w:r>
    </w:p>
    <w:p w14:paraId="5B7E7A53" w14:textId="77777777" w:rsidR="00D95058" w:rsidRPr="00D95058" w:rsidRDefault="00D95058" w:rsidP="00D95058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Cel przetwarzania danych osobowych i podstawa prawna ich przetwarzania</w:t>
      </w:r>
    </w:p>
    <w:p w14:paraId="1E27A2E3" w14:textId="3B49F58B" w:rsidR="00D95058" w:rsidRPr="00D95058" w:rsidRDefault="00D95058" w:rsidP="00D95058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Przetwarzanie Państwa danych osobowych odbywa si</w:t>
      </w:r>
      <w:r w:rsidR="00F53E9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ę</w:t>
      </w: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celu przyznania i realizacji usług asystenta osobistego osoby z niepełnosprawnością w ramach Programu „Asystent osobisty osoby z niepełnosprawnością” dla JST – edycja 2026. </w:t>
      </w: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Przetwarzanie jest konieczne:</w:t>
      </w:r>
    </w:p>
    <w:p w14:paraId="71A0A50B" w14:textId="77777777" w:rsidR="00D95058" w:rsidRPr="00D95058" w:rsidRDefault="00D95058" w:rsidP="00D95058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 wykonania zadania realizowanego w interesie publicznym (na podstawie art. 6 ust. 1 lit. e RODO);</w:t>
      </w:r>
    </w:p>
    <w:p w14:paraId="3AE89B3F" w14:textId="77777777" w:rsidR="00D95058" w:rsidRPr="00D95058" w:rsidRDefault="00D95058" w:rsidP="00D95058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do wypełnienia obowiązku prawnego nałożonego na Administratora (zgodnie z art. 6 ust. 1 lit. c RODO i art. 9 ust. 2 lit. b), co wynika z ustawy z dnia 23 października 2018 r. o Funduszu Solidarnościowym (Dz. U. z 2024 r. poz. 1615, z </w:t>
      </w:r>
      <w:proofErr w:type="spellStart"/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późn</w:t>
      </w:r>
      <w:proofErr w:type="spellEnd"/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 zm.);</w:t>
      </w:r>
    </w:p>
    <w:p w14:paraId="08988A4B" w14:textId="77777777" w:rsidR="00D95058" w:rsidRPr="00D95058" w:rsidRDefault="00D95058" w:rsidP="00D9505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IV.</w:t>
      </w:r>
      <w:r w:rsidRPr="00D950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  <w:t>Okres przechowywania danych osobowych</w:t>
      </w:r>
    </w:p>
    <w:p w14:paraId="5EFE20E2" w14:textId="77777777" w:rsidR="00D95058" w:rsidRPr="00D95058" w:rsidRDefault="00D95058" w:rsidP="00D95058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Okres przetwarzania Państwa danych osobowych przez Administratora trwa do momentu, gdy przestaną być one potrzebne do realizacji wskazanych celów, a następnie przez okres wymagany przepisami dotyczącymi przechowywania i archiwizacji dokumentacji, tj. przez 10 lat, licząc od końca roku kalendarzowego, w którym rozpatrzono wniosek.</w:t>
      </w:r>
    </w:p>
    <w:p w14:paraId="56405C6F" w14:textId="77777777" w:rsidR="00D95058" w:rsidRPr="00D95058" w:rsidRDefault="00D95058" w:rsidP="00D95058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Odbiorcy danych</w:t>
      </w: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Odbiorcami Państwa danych osobowych są podmioty wspierające Ośrodek w wykonywaniu czynności, np. podmioty świadczące usługi pocztowe, kurierskie, utrzymujące i obsługujące sieć telekomunikacyjną Ośrodka itp.</w:t>
      </w:r>
    </w:p>
    <w:p w14:paraId="7E270276" w14:textId="77777777" w:rsidR="00D95058" w:rsidRPr="00D95058" w:rsidRDefault="00D95058" w:rsidP="00D95058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Prawa przysługujące Państwu w związku z przetwarzaniem Państwa danych osobowych</w:t>
      </w: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W związku z przetwarzaniem Państwa danych osobowych przysługuje Państwu:</w:t>
      </w:r>
    </w:p>
    <w:p w14:paraId="39965789" w14:textId="77777777" w:rsidR="00D95058" w:rsidRPr="00D95058" w:rsidRDefault="00D95058" w:rsidP="00D95058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dostępu do swoich danych osobowych;</w:t>
      </w:r>
    </w:p>
    <w:p w14:paraId="57A9078C" w14:textId="77777777" w:rsidR="00D95058" w:rsidRPr="00D95058" w:rsidRDefault="00D95058" w:rsidP="00D95058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 sprostowania danych osobowych;</w:t>
      </w:r>
    </w:p>
    <w:p w14:paraId="0A936B77" w14:textId="77777777" w:rsidR="00D95058" w:rsidRPr="00D95058" w:rsidRDefault="00D95058" w:rsidP="00D95058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 wniesienia sprzeciwu wobec przetwarzania danych;</w:t>
      </w:r>
    </w:p>
    <w:p w14:paraId="548E7365" w14:textId="77777777" w:rsidR="00D95058" w:rsidRPr="00D95058" w:rsidRDefault="00D95058" w:rsidP="00D95058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prawo wniesienia skargi do organu nadzorczego, tj. Prezesa Urzędu Ochrony Danych Osobowych w sytuacji, gdy stwierdzi Pani/Pan, że przetwarzanie danych osobowych nie jest zgodne z przepisami ogólnego rozporządzenia o ochronie danych osobowych (RODO). </w:t>
      </w:r>
    </w:p>
    <w:p w14:paraId="77EDC83F" w14:textId="77777777" w:rsidR="00D95058" w:rsidRPr="00D95058" w:rsidRDefault="00D95058" w:rsidP="00D95058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Wymóg podania danych</w:t>
      </w: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Podanie przez Państwa danych jest konieczne dla realizacji celów określonych w obowiązku informacyjnym. Niepodanie danych może skutkować niemożliwością udzielenia pomocy przez Ośrodek.  </w:t>
      </w:r>
    </w:p>
    <w:p w14:paraId="782821ED" w14:textId="77777777" w:rsidR="00D95058" w:rsidRPr="00D95058" w:rsidRDefault="00D95058" w:rsidP="00D95058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Zautomatyzowane podejmowanie decyzji</w:t>
      </w:r>
    </w:p>
    <w:p w14:paraId="36AA89D8" w14:textId="77777777" w:rsidR="00D95058" w:rsidRPr="00D95058" w:rsidRDefault="00D95058" w:rsidP="00D95058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oparciu o dane osobowe osób, o których mowa w niniejszym dokumencie, Ośrodek nie będzie podejmował zautomatyzowanych decyzji, w tym decyzji będących wynikiem profilowania w rozumieniu RODO. Niniejsza informacja realizuje obowiązek prawny nałożony na administratora danych - nie wymaga ona żadnego działania ze strony kontrahentów i klientów Ośrodka.</w:t>
      </w:r>
    </w:p>
    <w:p w14:paraId="4776E9FA" w14:textId="77777777" w:rsidR="00D95058" w:rsidRPr="00D95058" w:rsidRDefault="00D95058" w:rsidP="00D9505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Transfer danych</w:t>
      </w:r>
    </w:p>
    <w:p w14:paraId="37FAF2BD" w14:textId="77777777" w:rsidR="00D95058" w:rsidRPr="00D95058" w:rsidRDefault="00D95058" w:rsidP="00D95058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950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Informujemy, że Państwa dane osobowych nie będą przekazywane poza Europejski Obszar Gospodarczy tzn. obejmujący Unię Europejską, Norwegię, Liechtenstein i Islandię.</w:t>
      </w:r>
    </w:p>
    <w:p w14:paraId="313F0B1C" w14:textId="77777777" w:rsidR="00D95058" w:rsidRPr="00D95058" w:rsidRDefault="00D95058" w:rsidP="00D95058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sectPr w:rsidR="00D95058" w:rsidRPr="00D95058" w:rsidSect="005D4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18D"/>
    <w:multiLevelType w:val="hybridMultilevel"/>
    <w:tmpl w:val="C6B8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4897"/>
    <w:multiLevelType w:val="hybridMultilevel"/>
    <w:tmpl w:val="CE18F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2371"/>
    <w:multiLevelType w:val="hybridMultilevel"/>
    <w:tmpl w:val="DA207F5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7E0436"/>
    <w:multiLevelType w:val="hybridMultilevel"/>
    <w:tmpl w:val="40C2D2DC"/>
    <w:lvl w:ilvl="0" w:tplc="4514650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E684D"/>
    <w:multiLevelType w:val="hybridMultilevel"/>
    <w:tmpl w:val="53DA5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62E45"/>
    <w:multiLevelType w:val="hybridMultilevel"/>
    <w:tmpl w:val="9F96A8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A1D42"/>
    <w:multiLevelType w:val="hybridMultilevel"/>
    <w:tmpl w:val="0B52ACE8"/>
    <w:lvl w:ilvl="0" w:tplc="CF4A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B483F"/>
    <w:multiLevelType w:val="hybridMultilevel"/>
    <w:tmpl w:val="B5E498E2"/>
    <w:lvl w:ilvl="0" w:tplc="2A30BC38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825433">
    <w:abstractNumId w:val="3"/>
  </w:num>
  <w:num w:numId="2" w16cid:durableId="1131049445">
    <w:abstractNumId w:val="4"/>
  </w:num>
  <w:num w:numId="3" w16cid:durableId="215246020">
    <w:abstractNumId w:val="6"/>
  </w:num>
  <w:num w:numId="4" w16cid:durableId="411396840">
    <w:abstractNumId w:val="7"/>
  </w:num>
  <w:num w:numId="5" w16cid:durableId="1021128447">
    <w:abstractNumId w:val="0"/>
  </w:num>
  <w:num w:numId="6" w16cid:durableId="307976213">
    <w:abstractNumId w:val="1"/>
  </w:num>
  <w:num w:numId="7" w16cid:durableId="415129552">
    <w:abstractNumId w:val="5"/>
  </w:num>
  <w:num w:numId="8" w16cid:durableId="673648868">
    <w:abstractNumId w:val="2"/>
  </w:num>
  <w:num w:numId="9" w16cid:durableId="88815415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72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9248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8611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1906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8D"/>
    <w:rsid w:val="0012417B"/>
    <w:rsid w:val="0012560B"/>
    <w:rsid w:val="00167D14"/>
    <w:rsid w:val="00234A98"/>
    <w:rsid w:val="00247097"/>
    <w:rsid w:val="00307B11"/>
    <w:rsid w:val="00356C65"/>
    <w:rsid w:val="003C5D65"/>
    <w:rsid w:val="003E2048"/>
    <w:rsid w:val="00401A3B"/>
    <w:rsid w:val="0040603B"/>
    <w:rsid w:val="004858EF"/>
    <w:rsid w:val="0052531C"/>
    <w:rsid w:val="00585A0E"/>
    <w:rsid w:val="005D437D"/>
    <w:rsid w:val="00615AD1"/>
    <w:rsid w:val="0065759C"/>
    <w:rsid w:val="0068647A"/>
    <w:rsid w:val="006946D1"/>
    <w:rsid w:val="00832B20"/>
    <w:rsid w:val="008B02CD"/>
    <w:rsid w:val="0093099F"/>
    <w:rsid w:val="009E2CD1"/>
    <w:rsid w:val="009E3DA1"/>
    <w:rsid w:val="00A5588F"/>
    <w:rsid w:val="00A7582C"/>
    <w:rsid w:val="00BB018E"/>
    <w:rsid w:val="00BC7622"/>
    <w:rsid w:val="00C5536E"/>
    <w:rsid w:val="00CE7686"/>
    <w:rsid w:val="00D27801"/>
    <w:rsid w:val="00D36703"/>
    <w:rsid w:val="00D8438D"/>
    <w:rsid w:val="00D95058"/>
    <w:rsid w:val="00DD51EA"/>
    <w:rsid w:val="00DF3BE9"/>
    <w:rsid w:val="00EC5838"/>
    <w:rsid w:val="00EF2F43"/>
    <w:rsid w:val="00F53E93"/>
    <w:rsid w:val="00F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F7B3"/>
  <w15:chartTrackingRefBased/>
  <w15:docId w15:val="{BD62505B-C8A7-4C2D-8D66-42527F0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7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77E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7E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E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Kominiarczyk</dc:creator>
  <cp:keywords/>
  <dc:description/>
  <cp:lastModifiedBy>GOPS</cp:lastModifiedBy>
  <cp:revision>19</cp:revision>
  <cp:lastPrinted>2025-12-04T11:04:00Z</cp:lastPrinted>
  <dcterms:created xsi:type="dcterms:W3CDTF">2025-01-09T14:02:00Z</dcterms:created>
  <dcterms:modified xsi:type="dcterms:W3CDTF">2025-12-04T11:04:00Z</dcterms:modified>
</cp:coreProperties>
</file>